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拟予以注销的勘查许可证、采矿许可证清单</w:t>
      </w:r>
    </w:p>
    <w:tbl>
      <w:tblPr>
        <w:tblStyle w:val="3"/>
        <w:tblW w:w="14222" w:type="dxa"/>
        <w:jc w:val="center"/>
        <w:tblInd w:w="-4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63"/>
        <w:gridCol w:w="1850"/>
        <w:gridCol w:w="3587"/>
        <w:gridCol w:w="2652"/>
        <w:gridCol w:w="948"/>
        <w:gridCol w:w="1480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tblHeader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矿业权分类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许可证号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矿业权人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矿种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有效期止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公告自行废止情况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探矿权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0100000220027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乐百氏（广东）饮用水有限公司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广东省广州市白云区太和镇白山矿泉水详查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矿泉水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2003年3月31日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矿业权</w:t>
            </w:r>
            <w:r>
              <w:rPr>
                <w:rFonts w:ascii="宋体" w:hAnsi="宋体" w:eastAsia="宋体" w:cs="宋体"/>
                <w:sz w:val="24"/>
                <w:szCs w:val="24"/>
              </w:rPr>
              <w:t>已于2022年2月24日以《广州市规划和自然资源局关于过期矿业权自行废止的公告》公告自行废止。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4400000830052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广州水哥食品饮料有限公司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广州水哥食品饮料有限公司太寺坑矿泉水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矿泉水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2010年12月17日</w:t>
            </w:r>
          </w:p>
        </w:tc>
        <w:tc>
          <w:tcPr>
            <w:tcW w:w="173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4400000720052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广东尖峰实业有限公司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广东尖峰实业有限公司广州龙眼洞尖峰山矿泉水厂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矿泉水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2010年12月7日</w:t>
            </w:r>
          </w:p>
        </w:tc>
        <w:tc>
          <w:tcPr>
            <w:tcW w:w="173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4401000830020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广州市万新石场有限公司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广州市万新石场有限公司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建筑用花岗岩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2009年6月30日</w:t>
            </w:r>
          </w:p>
        </w:tc>
        <w:tc>
          <w:tcPr>
            <w:tcW w:w="173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4401000630039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广州市鸿发石场有限公司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广州市鸿发石场有限公司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建筑用花岗岩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2009年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6月16日</w:t>
            </w:r>
          </w:p>
        </w:tc>
        <w:tc>
          <w:tcPr>
            <w:tcW w:w="173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4401000830015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广州市荣兴石业有限公司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广州市荣兴石业有限公司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建筑用花岗岩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2009年6月16日</w:t>
            </w:r>
          </w:p>
        </w:tc>
        <w:tc>
          <w:tcPr>
            <w:tcW w:w="173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00777"/>
    <w:rsid w:val="06D00777"/>
    <w:rsid w:val="1FD2195D"/>
    <w:rsid w:val="720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2023-12-22T03:43:00Z</dcterms:created>
  <dc:creator>tongbei</dc:creator>
  <cp:lastModifiedBy>tongbei</cp:lastModifiedBy>
  <dcterms:modified xsi:type="dcterms:W3CDTF">2023-12-25T01:39:21Z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